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30C" w:rsidRDefault="009C130C" w:rsidP="009C13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C130C" w:rsidRDefault="009C130C" w:rsidP="009C1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C130C" w:rsidRDefault="009C130C" w:rsidP="009C1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2019 г.                            г. Ипатово                                             № 1779</w:t>
      </w:r>
    </w:p>
    <w:p w:rsidR="009C130C" w:rsidRDefault="009C130C" w:rsidP="009C130C">
      <w:pPr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Ипатовского городского округа Ставропольского края «Формирование современной городской ср</w:t>
      </w:r>
      <w:r w:rsidRPr="008F3DC2">
        <w:rPr>
          <w:rFonts w:ascii="Times New Roman" w:hAnsi="Times New Roman" w:cs="Times New Roman"/>
          <w:sz w:val="28"/>
          <w:szCs w:val="28"/>
        </w:rPr>
        <w:t>е</w:t>
      </w:r>
      <w:r w:rsidRPr="008F3DC2">
        <w:rPr>
          <w:rFonts w:ascii="Times New Roman" w:hAnsi="Times New Roman" w:cs="Times New Roman"/>
          <w:sz w:val="28"/>
          <w:szCs w:val="28"/>
        </w:rPr>
        <w:t>ды» на 2018 – 2022 годы, утвержденную постановлением администрации Ипатовского городского округа Ставропольского края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302</w:t>
      </w:r>
    </w:p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F3DC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 – ФЗ «Об общих принципах организации местного самоуправления в Росси</w:t>
      </w:r>
      <w:r w:rsidRPr="008F3DC2">
        <w:rPr>
          <w:rFonts w:ascii="Times New Roman" w:hAnsi="Times New Roman" w:cs="Times New Roman"/>
          <w:sz w:val="28"/>
          <w:szCs w:val="28"/>
        </w:rPr>
        <w:t>й</w:t>
      </w:r>
      <w:r w:rsidRPr="008F3DC2">
        <w:rPr>
          <w:rFonts w:ascii="Times New Roman" w:hAnsi="Times New Roman" w:cs="Times New Roman"/>
          <w:sz w:val="28"/>
          <w:szCs w:val="28"/>
        </w:rPr>
        <w:t>ской Федерации», постановлением Правительства Российской Федерации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Ставропольского края от 23 августа 2017 г. № 332-п «Об у</w:t>
      </w:r>
      <w:r w:rsidRPr="008F3DC2">
        <w:rPr>
          <w:rFonts w:ascii="Times New Roman" w:hAnsi="Times New Roman" w:cs="Times New Roman"/>
          <w:sz w:val="28"/>
          <w:szCs w:val="28"/>
        </w:rPr>
        <w:t>т</w:t>
      </w:r>
      <w:r w:rsidRPr="008F3DC2">
        <w:rPr>
          <w:rFonts w:ascii="Times New Roman" w:hAnsi="Times New Roman" w:cs="Times New Roman"/>
          <w:sz w:val="28"/>
          <w:szCs w:val="28"/>
        </w:rPr>
        <w:t>верждении</w:t>
      </w:r>
      <w:proofErr w:type="gramEnd"/>
      <w:r w:rsidRPr="008F3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3DC2">
        <w:rPr>
          <w:rFonts w:ascii="Times New Roman" w:hAnsi="Times New Roman" w:cs="Times New Roman"/>
          <w:sz w:val="28"/>
          <w:szCs w:val="28"/>
        </w:rPr>
        <w:t>государственной программы Ставропольского края «Формиров</w:t>
      </w:r>
      <w:r w:rsidRPr="008F3DC2">
        <w:rPr>
          <w:rFonts w:ascii="Times New Roman" w:hAnsi="Times New Roman" w:cs="Times New Roman"/>
          <w:sz w:val="28"/>
          <w:szCs w:val="28"/>
        </w:rPr>
        <w:t>а</w:t>
      </w:r>
      <w:r w:rsidRPr="008F3DC2">
        <w:rPr>
          <w:rFonts w:ascii="Times New Roman" w:hAnsi="Times New Roman" w:cs="Times New Roman"/>
          <w:sz w:val="28"/>
          <w:szCs w:val="28"/>
        </w:rPr>
        <w:t>ние современной городской среды», решением Думы Ипатовского городск</w:t>
      </w:r>
      <w:r w:rsidRPr="008F3DC2">
        <w:rPr>
          <w:rFonts w:ascii="Times New Roman" w:hAnsi="Times New Roman" w:cs="Times New Roman"/>
          <w:sz w:val="28"/>
          <w:szCs w:val="28"/>
        </w:rPr>
        <w:t>о</w:t>
      </w:r>
      <w:r w:rsidRPr="008F3DC2">
        <w:rPr>
          <w:rFonts w:ascii="Times New Roman" w:hAnsi="Times New Roman" w:cs="Times New Roman"/>
          <w:sz w:val="28"/>
          <w:szCs w:val="28"/>
        </w:rPr>
        <w:t>го округа Ставропольского края от 26 ноября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110 «О внесении изменений в решение Думы Ипатовского городского округа Ставропольского края от 11 декабря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228 «О бюджете Ипатовского городского о</w:t>
      </w:r>
      <w:r w:rsidRPr="008F3DC2">
        <w:rPr>
          <w:rFonts w:ascii="Times New Roman" w:hAnsi="Times New Roman" w:cs="Times New Roman"/>
          <w:sz w:val="28"/>
          <w:szCs w:val="28"/>
        </w:rPr>
        <w:t>к</w:t>
      </w:r>
      <w:r w:rsidRPr="008F3DC2">
        <w:rPr>
          <w:rFonts w:ascii="Times New Roman" w:hAnsi="Times New Roman" w:cs="Times New Roman"/>
          <w:sz w:val="28"/>
          <w:szCs w:val="28"/>
        </w:rPr>
        <w:t>руга Ставропольского края на 2019 год и на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2020 и 2021 годов», </w:t>
      </w:r>
      <w:r w:rsidRPr="008F3DC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муниципального</w:t>
      </w:r>
      <w:proofErr w:type="gramEnd"/>
      <w:r w:rsidRPr="008F3DC2">
        <w:rPr>
          <w:rFonts w:ascii="Times New Roman" w:hAnsi="Times New Roman" w:cs="Times New Roman"/>
          <w:sz w:val="28"/>
          <w:szCs w:val="28"/>
        </w:rPr>
        <w:t xml:space="preserve"> ра</w:t>
      </w:r>
      <w:r w:rsidRPr="008F3DC2">
        <w:rPr>
          <w:rFonts w:ascii="Times New Roman" w:hAnsi="Times New Roman" w:cs="Times New Roman"/>
          <w:sz w:val="28"/>
          <w:szCs w:val="28"/>
        </w:rPr>
        <w:t>й</w:t>
      </w:r>
      <w:r w:rsidRPr="008F3DC2">
        <w:rPr>
          <w:rFonts w:ascii="Times New Roman" w:hAnsi="Times New Roman" w:cs="Times New Roman"/>
          <w:sz w:val="28"/>
          <w:szCs w:val="28"/>
        </w:rPr>
        <w:t>она Ставропольского края от 14 ноября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 xml:space="preserve">555 «Об утверждении </w:t>
      </w:r>
      <w:proofErr w:type="gramStart"/>
      <w:r w:rsidRPr="008F3DC2">
        <w:rPr>
          <w:rFonts w:ascii="Times New Roman" w:hAnsi="Times New Roman" w:cs="Times New Roman"/>
          <w:sz w:val="28"/>
          <w:szCs w:val="28"/>
        </w:rPr>
        <w:t>Порядка проведения общественного обсуждения проекта муниципальной программы</w:t>
      </w:r>
      <w:proofErr w:type="gramEnd"/>
      <w:r w:rsidRPr="008F3DC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«Форм</w:t>
      </w:r>
      <w:r w:rsidRPr="008F3DC2">
        <w:rPr>
          <w:rFonts w:ascii="Times New Roman" w:hAnsi="Times New Roman" w:cs="Times New Roman"/>
          <w:sz w:val="28"/>
          <w:szCs w:val="28"/>
        </w:rPr>
        <w:t>и</w:t>
      </w:r>
      <w:r w:rsidRPr="008F3DC2">
        <w:rPr>
          <w:rFonts w:ascii="Times New Roman" w:hAnsi="Times New Roman" w:cs="Times New Roman"/>
          <w:sz w:val="28"/>
          <w:szCs w:val="28"/>
        </w:rPr>
        <w:t>рование комфортной городской среды» на 2018-2022 годы, администрация Ипатовского городского округа Ставропольского края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F3DC2"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Ипатовского горо</w:t>
      </w:r>
      <w:r w:rsidRPr="008F3DC2">
        <w:rPr>
          <w:rFonts w:ascii="Times New Roman" w:hAnsi="Times New Roman" w:cs="Times New Roman"/>
          <w:sz w:val="28"/>
          <w:szCs w:val="28"/>
        </w:rPr>
        <w:t>д</w:t>
      </w:r>
      <w:r w:rsidRPr="008F3DC2">
        <w:rPr>
          <w:rFonts w:ascii="Times New Roman" w:hAnsi="Times New Roman" w:cs="Times New Roman"/>
          <w:sz w:val="28"/>
          <w:szCs w:val="28"/>
        </w:rPr>
        <w:t>ского округа Ставропольского края «Формирование современной городской среды» на 2018-2022 годы, утвержденную постановлением администрации Ипатовского городского округа Ставропольского края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302 «Об утверждении муниципальной программы Ипатовского городского окр</w:t>
      </w:r>
      <w:r w:rsidRPr="008F3DC2">
        <w:rPr>
          <w:rFonts w:ascii="Times New Roman" w:hAnsi="Times New Roman" w:cs="Times New Roman"/>
          <w:sz w:val="28"/>
          <w:szCs w:val="28"/>
        </w:rPr>
        <w:t>у</w:t>
      </w:r>
      <w:r w:rsidRPr="008F3DC2">
        <w:rPr>
          <w:rFonts w:ascii="Times New Roman" w:hAnsi="Times New Roman" w:cs="Times New Roman"/>
          <w:sz w:val="28"/>
          <w:szCs w:val="28"/>
        </w:rPr>
        <w:t>га Ставропольского края «Формирование современной городской среды» на 2018-2022 годы» (с изменениями, внесенными постановлениями админис</w:t>
      </w:r>
      <w:r w:rsidRPr="008F3DC2">
        <w:rPr>
          <w:rFonts w:ascii="Times New Roman" w:hAnsi="Times New Roman" w:cs="Times New Roman"/>
          <w:sz w:val="28"/>
          <w:szCs w:val="28"/>
        </w:rPr>
        <w:t>т</w:t>
      </w:r>
      <w:r w:rsidRPr="008F3DC2"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 от 09 апреля 2018</w:t>
      </w:r>
      <w:proofErr w:type="gramEnd"/>
      <w:r w:rsidRPr="008F3DC2">
        <w:rPr>
          <w:rFonts w:ascii="Times New Roman" w:hAnsi="Times New Roman" w:cs="Times New Roman"/>
          <w:sz w:val="28"/>
          <w:szCs w:val="28"/>
        </w:rPr>
        <w:t xml:space="preserve"> г. № 415, от 25 мая 2018 г. № 628, от 29 декабря 2018 г. № 1747, от 18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689), утвердив ее в новой прилагаемой редакции.</w:t>
      </w: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8F3DC2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8F3DC2">
        <w:rPr>
          <w:rFonts w:ascii="Times New Roman" w:hAnsi="Times New Roman" w:cs="Times New Roman"/>
          <w:sz w:val="28"/>
          <w:szCs w:val="28"/>
        </w:rPr>
        <w:t>у</w:t>
      </w:r>
      <w:r w:rsidRPr="008F3DC2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8F3DC2">
        <w:rPr>
          <w:rFonts w:ascii="Times New Roman" w:hAnsi="Times New Roman" w:cs="Times New Roman"/>
          <w:sz w:val="28"/>
          <w:szCs w:val="28"/>
        </w:rPr>
        <w:t>ь</w:t>
      </w:r>
      <w:r w:rsidRPr="008F3DC2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  <w:proofErr w:type="gramEnd"/>
    </w:p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F3D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3DC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</w:t>
      </w:r>
      <w:r w:rsidRPr="008F3DC2">
        <w:rPr>
          <w:rFonts w:ascii="Times New Roman" w:hAnsi="Times New Roman" w:cs="Times New Roman"/>
          <w:sz w:val="28"/>
          <w:szCs w:val="28"/>
        </w:rPr>
        <w:t>а</w:t>
      </w:r>
      <w:r w:rsidRPr="008F3DC2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Фоменко Т.А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</w:t>
      </w:r>
      <w:r w:rsidR="00B60BD7">
        <w:rPr>
          <w:rFonts w:ascii="Times New Roman" w:hAnsi="Times New Roman" w:cs="Times New Roman"/>
          <w:sz w:val="28"/>
          <w:szCs w:val="28"/>
        </w:rPr>
        <w:t xml:space="preserve">дня </w:t>
      </w:r>
      <w:r w:rsidRPr="008F3DC2">
        <w:rPr>
          <w:rFonts w:ascii="Times New Roman" w:hAnsi="Times New Roman" w:cs="Times New Roman"/>
          <w:sz w:val="28"/>
          <w:szCs w:val="28"/>
        </w:rPr>
        <w:t>его официального обнародования.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Ставропольского края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8F3DC2">
        <w:rPr>
          <w:rFonts w:ascii="Times New Roman" w:hAnsi="Times New Roman" w:cs="Times New Roman"/>
          <w:sz w:val="28"/>
          <w:szCs w:val="28"/>
        </w:rPr>
        <w:t>С.Б. Савченко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98256C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7.85pt;width:466.5pt;height:0;z-index:251658240" o:connectortype="straight"/>
        </w:pic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Т.Н. Сушко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Визируют: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 А.П. </w:t>
      </w:r>
      <w:proofErr w:type="spellStart"/>
      <w:r w:rsidRPr="008F3DC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Л.Г. </w:t>
      </w:r>
      <w:proofErr w:type="spellStart"/>
      <w:r w:rsidRPr="008F3DC2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Ж.Н. Кудлай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Рассылка: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Дело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F3DC2">
        <w:rPr>
          <w:rFonts w:ascii="Times New Roman" w:hAnsi="Times New Roman" w:cs="Times New Roman"/>
          <w:sz w:val="28"/>
          <w:szCs w:val="28"/>
        </w:rPr>
        <w:t>Сущко</w:t>
      </w:r>
      <w:proofErr w:type="spellEnd"/>
      <w:r w:rsidRPr="008F3DC2">
        <w:rPr>
          <w:rFonts w:ascii="Times New Roman" w:hAnsi="Times New Roman" w:cs="Times New Roman"/>
          <w:sz w:val="28"/>
          <w:szCs w:val="28"/>
        </w:rPr>
        <w:t xml:space="preserve"> Т.Н.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Ткаченко Е.А.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3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Библиотека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Отдел автоматизации</w:t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</w:r>
      <w:r w:rsidRPr="008F3DC2">
        <w:rPr>
          <w:rFonts w:ascii="Times New Roman" w:hAnsi="Times New Roman" w:cs="Times New Roman"/>
          <w:sz w:val="28"/>
          <w:szCs w:val="28"/>
        </w:rPr>
        <w:tab/>
        <w:t>1</w:t>
      </w: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F3DC2">
        <w:rPr>
          <w:rFonts w:ascii="Times New Roman" w:hAnsi="Times New Roman" w:cs="Times New Roman"/>
          <w:sz w:val="28"/>
          <w:szCs w:val="28"/>
        </w:rPr>
        <w:t>Регист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0439D4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Регистр (Холин)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D677EE" w:rsidRPr="008F3DC2" w:rsidRDefault="00D677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D677EE" w:rsidRPr="008F3DC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246B"/>
    <w:rsid w:val="008954D3"/>
    <w:rsid w:val="008D2204"/>
    <w:rsid w:val="008D4A04"/>
    <w:rsid w:val="008F3DC2"/>
    <w:rsid w:val="00944590"/>
    <w:rsid w:val="0098202F"/>
    <w:rsid w:val="0098256C"/>
    <w:rsid w:val="009906E3"/>
    <w:rsid w:val="009C0318"/>
    <w:rsid w:val="009C130C"/>
    <w:rsid w:val="00A54F73"/>
    <w:rsid w:val="00A6588E"/>
    <w:rsid w:val="00A93606"/>
    <w:rsid w:val="00AE2E1A"/>
    <w:rsid w:val="00B07C0A"/>
    <w:rsid w:val="00B4171E"/>
    <w:rsid w:val="00B60BD7"/>
    <w:rsid w:val="00B61D12"/>
    <w:rsid w:val="00B61D55"/>
    <w:rsid w:val="00B62EF8"/>
    <w:rsid w:val="00B63898"/>
    <w:rsid w:val="00B7507E"/>
    <w:rsid w:val="00BA15A8"/>
    <w:rsid w:val="00BE0E63"/>
    <w:rsid w:val="00C034BF"/>
    <w:rsid w:val="00C0541B"/>
    <w:rsid w:val="00C529C2"/>
    <w:rsid w:val="00C61676"/>
    <w:rsid w:val="00C67F67"/>
    <w:rsid w:val="00C9732A"/>
    <w:rsid w:val="00CB1F1A"/>
    <w:rsid w:val="00D0110A"/>
    <w:rsid w:val="00D16603"/>
    <w:rsid w:val="00D677EE"/>
    <w:rsid w:val="00D74E1A"/>
    <w:rsid w:val="00D75E13"/>
    <w:rsid w:val="00DA0CDA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FAF4-2793-44F5-B58D-D8913D7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cp:lastPrinted>2019-12-06T13:42:00Z</cp:lastPrinted>
  <dcterms:created xsi:type="dcterms:W3CDTF">2019-12-03T05:48:00Z</dcterms:created>
  <dcterms:modified xsi:type="dcterms:W3CDTF">2019-12-06T13:44:00Z</dcterms:modified>
</cp:coreProperties>
</file>